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0B" w:rsidRPr="008D2E0B" w:rsidRDefault="008D2E0B" w:rsidP="008D2E0B">
      <w:pPr>
        <w:spacing w:before="100" w:beforeAutospacing="1" w:line="240" w:lineRule="auto"/>
        <w:ind w:left="6237"/>
        <w:rPr>
          <w:rFonts w:ascii="Times New Roman" w:hAnsi="Times New Roman" w:cs="Times New Roman"/>
          <w:b/>
        </w:rPr>
      </w:pPr>
      <w:r w:rsidRPr="008D2E0B">
        <w:rPr>
          <w:rFonts w:ascii="Times New Roman" w:eastAsia="Times New Roman" w:hAnsi="Times New Roman" w:cs="Times New Roman"/>
          <w:lang w:eastAsia="ru-RU"/>
        </w:rPr>
        <w:t xml:space="preserve">Приложение № </w:t>
      </w:r>
      <w:r w:rsidR="00375B0B">
        <w:rPr>
          <w:rFonts w:ascii="Times New Roman" w:hAnsi="Times New Roman" w:cs="Times New Roman"/>
          <w:lang w:eastAsia="ru-RU"/>
        </w:rPr>
        <w:t>3</w:t>
      </w:r>
      <w:bookmarkStart w:id="0" w:name="_GoBack"/>
      <w:bookmarkEnd w:id="0"/>
      <w:r w:rsidRPr="008D2E0B">
        <w:rPr>
          <w:rFonts w:ascii="Times New Roman" w:eastAsia="Times New Roman" w:hAnsi="Times New Roman" w:cs="Times New Roman"/>
          <w:lang w:eastAsia="ru-RU"/>
        </w:rPr>
        <w:br/>
        <w:t>к Положению</w:t>
      </w:r>
      <w:r w:rsidRPr="008D2E0B">
        <w:rPr>
          <w:rFonts w:ascii="Times New Roman" w:eastAsia="Times New Roman" w:hAnsi="Times New Roman" w:cs="Times New Roman"/>
          <w:lang w:eastAsia="ru-RU"/>
        </w:rPr>
        <w:br/>
        <w:t xml:space="preserve">о пункте </w:t>
      </w:r>
      <w:r w:rsidRPr="008D2E0B">
        <w:rPr>
          <w:rFonts w:ascii="Times New Roman" w:hAnsi="Times New Roman" w:cs="Times New Roman"/>
          <w:lang w:eastAsia="ru-RU"/>
        </w:rPr>
        <w:t xml:space="preserve">социального </w:t>
      </w:r>
      <w:r w:rsidRPr="008D2E0B">
        <w:rPr>
          <w:rFonts w:ascii="Times New Roman" w:eastAsia="Times New Roman" w:hAnsi="Times New Roman" w:cs="Times New Roman"/>
          <w:lang w:eastAsia="ru-RU"/>
        </w:rPr>
        <w:t xml:space="preserve">проката </w:t>
      </w:r>
      <w:r w:rsidRPr="008D2E0B">
        <w:rPr>
          <w:rStyle w:val="afd"/>
          <w:rFonts w:ascii="Times New Roman" w:hAnsi="Times New Roman" w:cs="Times New Roman"/>
          <w:b w:val="0"/>
          <w:shd w:val="clear" w:color="auto" w:fill="FFFFFF"/>
        </w:rPr>
        <w:t xml:space="preserve">игрового и развивающего </w:t>
      </w:r>
      <w:r w:rsidRPr="008D2E0B">
        <w:rPr>
          <w:rFonts w:ascii="Times New Roman" w:hAnsi="Times New Roman" w:cs="Times New Roman"/>
          <w:bCs/>
        </w:rPr>
        <w:t>оборудования</w:t>
      </w:r>
    </w:p>
    <w:p w:rsidR="008D2E0B" w:rsidRDefault="008D2E0B" w:rsidP="008D2E0B">
      <w:pPr>
        <w:pStyle w:val="afc"/>
        <w:spacing w:before="0" w:after="0"/>
        <w:jc w:val="center"/>
        <w:rPr>
          <w:b/>
          <w:bCs/>
        </w:rPr>
      </w:pPr>
    </w:p>
    <w:p w:rsidR="008D2E0B" w:rsidRDefault="008D2E0B" w:rsidP="008D2E0B">
      <w:pPr>
        <w:pStyle w:val="afc"/>
        <w:spacing w:before="0" w:after="0"/>
        <w:jc w:val="center"/>
        <w:rPr>
          <w:b/>
          <w:bCs/>
        </w:rPr>
      </w:pPr>
    </w:p>
    <w:p w:rsidR="008D2E0B" w:rsidRPr="008D2E0B" w:rsidRDefault="008D2E0B" w:rsidP="008D2E0B">
      <w:pPr>
        <w:pStyle w:val="afc"/>
        <w:spacing w:before="0" w:after="0"/>
        <w:jc w:val="center"/>
        <w:rPr>
          <w:b/>
        </w:rPr>
      </w:pPr>
      <w:r w:rsidRPr="008D2E0B">
        <w:rPr>
          <w:b/>
          <w:bCs/>
        </w:rPr>
        <w:t>Договор № ____</w:t>
      </w:r>
    </w:p>
    <w:p w:rsidR="008D2E0B" w:rsidRPr="008D2E0B" w:rsidRDefault="008D2E0B" w:rsidP="008D2E0B">
      <w:pPr>
        <w:pStyle w:val="afc"/>
        <w:spacing w:before="0" w:after="0"/>
        <w:jc w:val="center"/>
        <w:rPr>
          <w:b/>
        </w:rPr>
      </w:pPr>
      <w:r w:rsidRPr="008D2E0B">
        <w:rPr>
          <w:b/>
          <w:bCs/>
        </w:rPr>
        <w:t xml:space="preserve">о передаче </w:t>
      </w:r>
      <w:r w:rsidRPr="008D2E0B">
        <w:rPr>
          <w:rStyle w:val="afd"/>
          <w:rFonts w:eastAsia="Arial"/>
          <w:shd w:val="clear" w:color="auto" w:fill="FFFFFF"/>
        </w:rPr>
        <w:t>игрового и развивающего</w:t>
      </w:r>
      <w:r w:rsidRPr="008D2E0B">
        <w:rPr>
          <w:rStyle w:val="afd"/>
          <w:rFonts w:eastAsia="Arial"/>
          <w:b w:val="0"/>
          <w:shd w:val="clear" w:color="auto" w:fill="FFFFFF"/>
        </w:rPr>
        <w:t xml:space="preserve"> </w:t>
      </w:r>
      <w:r w:rsidRPr="008D2E0B">
        <w:rPr>
          <w:b/>
          <w:bCs/>
        </w:rPr>
        <w:t>оборудования в безвозмездное временное пользование</w:t>
      </w:r>
    </w:p>
    <w:p w:rsidR="008D2E0B" w:rsidRPr="00CE62D2" w:rsidRDefault="008D2E0B" w:rsidP="008D2E0B">
      <w:pPr>
        <w:pStyle w:val="afc"/>
        <w:spacing w:before="0" w:after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8"/>
        <w:gridCol w:w="131"/>
        <w:gridCol w:w="4313"/>
        <w:gridCol w:w="679"/>
      </w:tblGrid>
      <w:tr w:rsidR="00C23113">
        <w:tc>
          <w:tcPr>
            <w:tcW w:w="49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3113" w:rsidRDefault="00022469">
            <w:pPr>
              <w:widowControl w:val="0"/>
              <w:spacing w:after="0" w:line="240" w:lineRule="auto"/>
              <w:ind w:left="448"/>
              <w:contextualSpacing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с. _</w:t>
            </w:r>
            <w:r>
              <w:rPr>
                <w:rFonts w:ascii="Times New Roman" w:eastAsia="Lucida Sans Unicode" w:hAnsi="Times New Roman"/>
                <w:sz w:val="24"/>
                <w:szCs w:val="24"/>
                <w:u w:val="single"/>
                <w:lang w:eastAsia="zh-CN" w:bidi="hi-IN"/>
              </w:rPr>
              <w:t xml:space="preserve">Тасеево 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__</w:t>
            </w:r>
          </w:p>
        </w:tc>
        <w:tc>
          <w:tcPr>
            <w:tcW w:w="538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3113" w:rsidRDefault="00022469" w:rsidP="008D2E0B">
            <w:pPr>
              <w:widowControl w:val="0"/>
              <w:spacing w:after="0" w:line="240" w:lineRule="auto"/>
              <w:ind w:left="448"/>
              <w:contextualSpacing/>
              <w:jc w:val="right"/>
              <w:rPr>
                <w:rFonts w:ascii="Times New Roman" w:eastAsia="Lucida Sans Unicode" w:hAnsi="Times New Roman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      « </w:t>
            </w:r>
            <w:r w:rsidR="008D2E0B"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___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»</w:t>
            </w:r>
            <w:r>
              <w:rPr>
                <w:rFonts w:ascii="Times New Roman" w:eastAsia="Lucida Sans Unicode" w:hAnsi="Times New Roman"/>
                <w:sz w:val="24"/>
                <w:szCs w:val="24"/>
                <w:u w:val="single"/>
                <w:lang w:eastAsia="zh-CN" w:bidi="hi-IN"/>
              </w:rPr>
              <w:t xml:space="preserve"> </w:t>
            </w:r>
            <w:r w:rsidR="008D2E0B">
              <w:rPr>
                <w:rFonts w:ascii="Times New Roman" w:eastAsia="Lucida Sans Unicode" w:hAnsi="Times New Roman"/>
                <w:sz w:val="24"/>
                <w:szCs w:val="24"/>
                <w:u w:val="single"/>
                <w:lang w:eastAsia="zh-CN" w:bidi="hi-IN"/>
              </w:rPr>
              <w:t>________</w:t>
            </w:r>
            <w:r>
              <w:rPr>
                <w:rFonts w:ascii="Times New Roman" w:eastAsia="Lucida Sans Unicode" w:hAnsi="Times New Roman"/>
                <w:sz w:val="24"/>
                <w:szCs w:val="24"/>
                <w:u w:val="single"/>
                <w:lang w:eastAsia="zh-CN" w:bidi="hi-IN"/>
              </w:rPr>
              <w:t xml:space="preserve">      202</w:t>
            </w:r>
            <w:r w:rsidR="008D2E0B">
              <w:rPr>
                <w:rFonts w:ascii="Times New Roman" w:eastAsia="Lucida Sans Unicode" w:hAnsi="Times New Roman"/>
                <w:sz w:val="24"/>
                <w:szCs w:val="24"/>
                <w:u w:val="single"/>
                <w:lang w:eastAsia="zh-CN" w:bidi="hi-IN"/>
              </w:rPr>
              <w:t>5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г.</w:t>
            </w:r>
          </w:p>
        </w:tc>
      </w:tr>
      <w:tr w:rsidR="00C23113">
        <w:trPr>
          <w:gridAfter w:val="1"/>
          <w:wAfter w:w="714" w:type="dxa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3113" w:rsidRDefault="00C23113">
            <w:pPr>
              <w:widowControl w:val="0"/>
              <w:spacing w:after="0" w:line="240" w:lineRule="auto"/>
              <w:ind w:left="448"/>
              <w:contextualSpacing/>
              <w:jc w:val="both"/>
              <w:rPr>
                <w:rFonts w:ascii="Times New Roman" w:eastAsia="Lucida Sans Unicode" w:hAnsi="Times New Roman"/>
                <w:lang w:eastAsia="zh-CN" w:bidi="hi-IN"/>
              </w:rPr>
            </w:pPr>
          </w:p>
        </w:tc>
        <w:tc>
          <w:tcPr>
            <w:tcW w:w="478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3113" w:rsidRDefault="00C23113">
            <w:pPr>
              <w:widowControl w:val="0"/>
              <w:spacing w:after="0" w:line="240" w:lineRule="auto"/>
              <w:ind w:left="448"/>
              <w:contextualSpacing/>
              <w:jc w:val="right"/>
              <w:rPr>
                <w:rFonts w:ascii="Times New Roman" w:eastAsia="Lucida Sans Unicode" w:hAnsi="Times New Roman"/>
                <w:lang w:eastAsia="zh-CN" w:bidi="hi-IN"/>
              </w:rPr>
            </w:pPr>
          </w:p>
        </w:tc>
      </w:tr>
    </w:tbl>
    <w:p w:rsidR="00C23113" w:rsidRDefault="00022469" w:rsidP="00AA640A">
      <w:pPr>
        <w:widowControl w:val="0"/>
        <w:pBdr>
          <w:bottom w:val="single" w:sz="4" w:space="1" w:color="auto"/>
        </w:pBdr>
        <w:spacing w:after="0" w:line="240" w:lineRule="auto"/>
        <w:ind w:firstLine="708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Краевое государственное бюджетное учреждение социального обслуживания «Комплексный центр социального обслуживания населения «</w:t>
      </w:r>
      <w:r w:rsidR="00AA640A">
        <w:rPr>
          <w:rFonts w:ascii="Times New Roman" w:eastAsia="Lucida Sans Unicode" w:hAnsi="Times New Roman"/>
          <w:sz w:val="24"/>
          <w:szCs w:val="24"/>
          <w:lang w:eastAsia="zh-CN" w:bidi="hi-IN"/>
        </w:rPr>
        <w:t>Тасеевский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», именуемый в дальнейшем «Исполнитель», в лице директор</w:t>
      </w:r>
      <w:r w:rsidR="008D2E0B">
        <w:rPr>
          <w:rFonts w:ascii="Times New Roman" w:eastAsia="Lucida Sans Unicode" w:hAnsi="Times New Roman"/>
          <w:sz w:val="24"/>
          <w:szCs w:val="24"/>
          <w:lang w:eastAsia="zh-CN" w:bidi="hi-IN"/>
        </w:rPr>
        <w:t>а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</w:t>
      </w:r>
      <w:r w:rsidRPr="00AA640A">
        <w:rPr>
          <w:rFonts w:ascii="Times New Roman" w:eastAsia="Lucida Sans Unicode" w:hAnsi="Times New Roman"/>
          <w:sz w:val="24"/>
          <w:szCs w:val="24"/>
          <w:lang w:eastAsia="zh-CN" w:bidi="hi-IN"/>
        </w:rPr>
        <w:t>Степанцовой Ольги Владимировны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,       </w:t>
      </w:r>
    </w:p>
    <w:p w:rsidR="00C23113" w:rsidRDefault="00022469">
      <w:pPr>
        <w:widowControl w:val="0"/>
        <w:spacing w:after="0" w:line="240" w:lineRule="auto"/>
        <w:ind w:firstLine="708"/>
        <w:contextualSpacing/>
        <w:jc w:val="center"/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 xml:space="preserve">                                                    (фамилия, имя, отчество</w:t>
      </w:r>
      <w:r>
        <w:rPr>
          <w:rFonts w:ascii="Times New Roman" w:eastAsia="Lucida Sans Unicode" w:hAnsi="Times New Roman"/>
          <w:sz w:val="20"/>
          <w:szCs w:val="20"/>
          <w:lang w:eastAsia="zh-CN" w:bidi="hi-IN"/>
        </w:rPr>
        <w:t>)</w:t>
      </w:r>
    </w:p>
    <w:p w:rsidR="00AA640A" w:rsidRDefault="00022469">
      <w:pPr>
        <w:widowControl w:val="0"/>
        <w:spacing w:after="0" w:line="240" w:lineRule="auto"/>
        <w:contextualSpacing/>
        <w:jc w:val="both"/>
        <w:rPr>
          <w:rFonts w:ascii="Times New Roman" w:eastAsia="Lucida Sans Unicode" w:hAnsi="Times New Roman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действующего на основа</w:t>
      </w:r>
      <w:r w:rsidR="00AA640A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нии Устава, с одной стороны, и </w:t>
      </w:r>
    </w:p>
    <w:p w:rsidR="00AA640A" w:rsidRPr="00AA640A" w:rsidRDefault="00AA640A" w:rsidP="00AA640A">
      <w:pPr>
        <w:widowControl w:val="0"/>
        <w:pBdr>
          <w:bottom w:val="single" w:sz="4" w:space="1" w:color="auto"/>
        </w:pBdr>
        <w:spacing w:after="0" w:line="240" w:lineRule="auto"/>
        <w:ind w:left="448" w:hanging="448"/>
        <w:contextualSpacing/>
        <w:jc w:val="center"/>
        <w:rPr>
          <w:rFonts w:ascii="Times New Roman" w:eastAsia="Lucida Sans Unicode" w:hAnsi="Times New Roman"/>
          <w:iCs/>
          <w:sz w:val="24"/>
          <w:szCs w:val="24"/>
          <w:lang w:eastAsia="zh-CN" w:bidi="hi-IN"/>
        </w:rPr>
      </w:pPr>
    </w:p>
    <w:p w:rsidR="00C23113" w:rsidRDefault="00AA640A">
      <w:pPr>
        <w:widowControl w:val="0"/>
        <w:spacing w:after="0" w:line="240" w:lineRule="auto"/>
        <w:ind w:left="448" w:hanging="448"/>
        <w:contextualSpacing/>
        <w:jc w:val="center"/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 xml:space="preserve"> </w:t>
      </w:r>
      <w:r w:rsidR="00022469"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>(фамилия, имя, отчество (при наличии) гражданина,</w:t>
      </w:r>
    </w:p>
    <w:p w:rsidR="00C23113" w:rsidRDefault="00AA640A" w:rsidP="00AA640A">
      <w:pPr>
        <w:widowControl w:val="0"/>
        <w:pBdr>
          <w:bottom w:val="single" w:sz="4" w:space="1" w:color="auto"/>
        </w:pBdr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    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>,</w:t>
      </w:r>
    </w:p>
    <w:p w:rsidR="00C23113" w:rsidRDefault="00022469">
      <w:pPr>
        <w:widowControl w:val="0"/>
        <w:spacing w:after="0" w:line="240" w:lineRule="auto"/>
        <w:contextualSpacing/>
        <w:jc w:val="center"/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 xml:space="preserve">признанного нуждающимся в социальном обслуживании) </w:t>
      </w:r>
    </w:p>
    <w:p w:rsidR="00AA640A" w:rsidRDefault="00022469" w:rsidP="00AA640A">
      <w:pPr>
        <w:widowControl w:val="0"/>
        <w:pBdr>
          <w:bottom w:val="single" w:sz="4" w:space="1" w:color="auto"/>
        </w:pBdr>
        <w:spacing w:after="0" w:line="240" w:lineRule="auto"/>
        <w:contextualSpacing/>
        <w:rPr>
          <w:rFonts w:ascii="Times New Roman" w:eastAsia="Lucida Sans Unicode" w:hAnsi="Times New Roman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именуемый в дальнейшем «Заказчик» </w:t>
      </w:r>
    </w:p>
    <w:p w:rsidR="00AA640A" w:rsidRDefault="00AA640A">
      <w:pPr>
        <w:widowControl w:val="0"/>
        <w:spacing w:after="0" w:line="240" w:lineRule="auto"/>
        <w:contextualSpacing/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</w:pPr>
    </w:p>
    <w:p w:rsidR="00AA640A" w:rsidRPr="00AA640A" w:rsidRDefault="00AA640A" w:rsidP="00AA640A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Lucida Sans Unicode" w:hAnsi="Times New Roman"/>
          <w:iCs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iCs/>
          <w:sz w:val="24"/>
          <w:szCs w:val="24"/>
          <w:lang w:eastAsia="zh-CN" w:bidi="hi-IN"/>
        </w:rPr>
        <w:t xml:space="preserve">выдан </w:t>
      </w:r>
    </w:p>
    <w:p w:rsidR="00C23113" w:rsidRDefault="00022469">
      <w:pPr>
        <w:widowControl w:val="0"/>
        <w:spacing w:after="0" w:line="240" w:lineRule="auto"/>
        <w:contextualSpacing/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>наименование и реквизиты документа, удостоверяющего личность Заказчика)</w:t>
      </w:r>
    </w:p>
    <w:p w:rsidR="00C23113" w:rsidRDefault="00022469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_____________________________________________________________________________,</w:t>
      </w:r>
    </w:p>
    <w:p w:rsidR="00C23113" w:rsidRDefault="00022469" w:rsidP="00AA640A">
      <w:pPr>
        <w:widowControl w:val="0"/>
        <w:pBdr>
          <w:bottom w:val="single" w:sz="4" w:space="1" w:color="auto"/>
        </w:pBdr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проживающий по адресу:</w:t>
      </w:r>
      <w:r w:rsidR="00AA640A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</w:t>
      </w:r>
    </w:p>
    <w:p w:rsidR="00C23113" w:rsidRDefault="00022469">
      <w:pPr>
        <w:widowControl w:val="0"/>
        <w:spacing w:after="0" w:line="240" w:lineRule="auto"/>
        <w:ind w:left="3540" w:firstLine="708"/>
        <w:contextualSpacing/>
        <w:jc w:val="both"/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>(адрес места жительства Заказчика)</w:t>
      </w:r>
    </w:p>
    <w:p w:rsidR="00C23113" w:rsidRDefault="00022469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 </w:t>
      </w:r>
      <w:r>
        <w:rPr>
          <w:rFonts w:ascii="Times New Roman" w:eastAsia="Lucida Sans Unicode" w:hAnsi="Times New Roman" w:cs="Mangal"/>
          <w:sz w:val="24"/>
          <w:szCs w:val="24"/>
          <w:lang w:eastAsia="zh-CN" w:bidi="hi-IN"/>
        </w:rPr>
        <w:t>лице</w:t>
      </w:r>
      <w:r w:rsidR="00AA640A">
        <w:rPr>
          <w:rFonts w:ascii="Times New Roman" w:eastAsia="Lucida Sans Unicode" w:hAnsi="Times New Roman"/>
          <w:sz w:val="24"/>
          <w:szCs w:val="24"/>
          <w:lang w:eastAsia="zh-CN" w:bidi="hi-IN"/>
        </w:rPr>
        <w:t>____-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__________________________________________________________________,</w:t>
      </w:r>
    </w:p>
    <w:p w:rsidR="00C23113" w:rsidRDefault="00022469">
      <w:pPr>
        <w:widowControl w:val="0"/>
        <w:spacing w:after="0" w:line="240" w:lineRule="auto"/>
        <w:contextualSpacing/>
        <w:jc w:val="center"/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>(фамилия, имя, отчество (при наличии) законного представителя Заказчика)</w:t>
      </w:r>
    </w:p>
    <w:p w:rsidR="00C23113" w:rsidRDefault="00022469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_____________________________________________________________________________</w:t>
      </w:r>
    </w:p>
    <w:p w:rsidR="00C23113" w:rsidRDefault="00022469">
      <w:pPr>
        <w:widowControl w:val="0"/>
        <w:spacing w:after="0" w:line="240" w:lineRule="auto"/>
        <w:ind w:firstLine="708"/>
        <w:contextualSpacing/>
        <w:jc w:val="center"/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>(наименование и реквизиты документа, удостоверяющего личность законного представителя Заказчика)</w:t>
      </w:r>
    </w:p>
    <w:p w:rsidR="00C23113" w:rsidRDefault="00022469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действующего на основании __</w:t>
      </w:r>
      <w:r w:rsidR="00AA640A">
        <w:rPr>
          <w:rFonts w:ascii="Times New Roman" w:eastAsia="Lucida Sans Unicode" w:hAnsi="Times New Roman"/>
          <w:sz w:val="24"/>
          <w:szCs w:val="24"/>
          <w:lang w:eastAsia="zh-CN" w:bidi="hi-IN"/>
        </w:rPr>
        <w:t>-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________________________________________________,</w:t>
      </w:r>
    </w:p>
    <w:p w:rsidR="00C23113" w:rsidRDefault="00022469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              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/>
          <w:sz w:val="20"/>
          <w:szCs w:val="20"/>
          <w:lang w:eastAsia="zh-CN" w:bidi="hi-IN"/>
        </w:rPr>
        <w:t xml:space="preserve">  </w:t>
      </w: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 xml:space="preserve"> (основание правомочия: решение суда и др.)</w:t>
      </w:r>
    </w:p>
    <w:p w:rsidR="00C23113" w:rsidRDefault="00022469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проживающий по адресу: __</w:t>
      </w:r>
      <w:r w:rsidR="00AA640A">
        <w:rPr>
          <w:rFonts w:ascii="Times New Roman" w:eastAsia="Lucida Sans Unicode" w:hAnsi="Times New Roman"/>
          <w:sz w:val="24"/>
          <w:szCs w:val="24"/>
          <w:lang w:eastAsia="zh-CN" w:bidi="hi-IN"/>
        </w:rPr>
        <w:t>-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____________________________________________________</w:t>
      </w:r>
    </w:p>
    <w:p w:rsidR="00C23113" w:rsidRDefault="00022469">
      <w:pPr>
        <w:widowControl w:val="0"/>
        <w:spacing w:after="0" w:line="240" w:lineRule="auto"/>
        <w:contextualSpacing/>
        <w:jc w:val="center"/>
      </w:pPr>
      <w:r>
        <w:rPr>
          <w:rFonts w:ascii="Times New Roman" w:eastAsia="Lucida Sans Unicode" w:hAnsi="Times New Roman"/>
          <w:i/>
          <w:iCs/>
          <w:sz w:val="20"/>
          <w:szCs w:val="20"/>
          <w:lang w:eastAsia="zh-CN" w:bidi="hi-IN"/>
        </w:rPr>
        <w:t>(адрес места жительства законного представителя Заказчика)</w:t>
      </w:r>
    </w:p>
    <w:p w:rsidR="00C23113" w:rsidRDefault="00022469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_____________________________________________________________________________,</w:t>
      </w:r>
    </w:p>
    <w:p w:rsidR="00C23113" w:rsidRDefault="00022469">
      <w:pPr>
        <w:widowControl w:val="0"/>
        <w:spacing w:after="0" w:line="240" w:lineRule="auto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с другой стороны, совместно именуемые в дальнейшем Сторонами, заключили настоящий Договор о нижеследующем.</w:t>
      </w:r>
    </w:p>
    <w:p w:rsidR="00C23113" w:rsidRDefault="00C23113">
      <w:pPr>
        <w:widowControl w:val="0"/>
        <w:spacing w:after="0" w:line="240" w:lineRule="auto"/>
        <w:contextualSpacing/>
        <w:jc w:val="both"/>
      </w:pPr>
    </w:p>
    <w:p w:rsidR="00C23113" w:rsidRDefault="00022469">
      <w:pPr>
        <w:spacing w:after="0" w:line="240" w:lineRule="auto"/>
        <w:contextualSpacing/>
        <w:jc w:val="center"/>
      </w:pPr>
      <w:r>
        <w:rPr>
          <w:rFonts w:ascii="Times New Roman" w:eastAsia="Lucida Sans Unicode" w:hAnsi="Times New Roman"/>
          <w:b/>
          <w:bCs/>
          <w:sz w:val="24"/>
          <w:szCs w:val="24"/>
          <w:lang w:val="en-US" w:eastAsia="zh-CN" w:bidi="hi-IN"/>
        </w:rPr>
        <w:t>I</w:t>
      </w:r>
      <w:r>
        <w:rPr>
          <w:rFonts w:ascii="Times New Roman" w:eastAsia="Lucida Sans Unicode" w:hAnsi="Times New Roman"/>
          <w:b/>
          <w:bCs/>
          <w:sz w:val="24"/>
          <w:szCs w:val="24"/>
          <w:lang w:eastAsia="zh-CN" w:bidi="hi-IN"/>
        </w:rPr>
        <w:t>. Предмет договора</w:t>
      </w:r>
    </w:p>
    <w:p w:rsidR="00C23113" w:rsidRDefault="00C23113">
      <w:pPr>
        <w:widowControl w:val="0"/>
        <w:spacing w:after="0" w:line="240" w:lineRule="auto"/>
        <w:contextualSpacing/>
        <w:jc w:val="both"/>
      </w:pPr>
    </w:p>
    <w:p w:rsidR="00AA640A" w:rsidRPr="00AA640A" w:rsidRDefault="00022469" w:rsidP="00AA640A">
      <w:pPr>
        <w:widowControl w:val="0"/>
        <w:pBdr>
          <w:bottom w:val="single" w:sz="4" w:space="1" w:color="auto"/>
        </w:pBdr>
        <w:spacing w:after="0" w:line="240" w:lineRule="auto"/>
        <w:ind w:firstLine="540"/>
        <w:contextualSpacing/>
        <w:jc w:val="both"/>
        <w:rPr>
          <w:rFonts w:ascii="Times New Roman" w:eastAsia="Lucida Sans Unicode" w:hAnsi="Times New Roman"/>
          <w:b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Cs/>
          <w:sz w:val="24"/>
          <w:szCs w:val="24"/>
          <w:lang w:eastAsia="zh-CN" w:bidi="hi-IN"/>
        </w:rPr>
        <w:t>1.1.</w:t>
      </w:r>
      <w:r>
        <w:rPr>
          <w:rFonts w:ascii="Times New Roman" w:eastAsia="Lucida Sans Unicode" w:hAnsi="Times New Roman"/>
          <w:b/>
          <w:bCs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Заказчик поручает, а Исполнитель обязуется предоставить Заказчику в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безвозмездное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временное пользование </w:t>
      </w:r>
    </w:p>
    <w:p w:rsidR="00C23113" w:rsidRDefault="00022469">
      <w:pPr>
        <w:widowControl w:val="0"/>
        <w:spacing w:after="0" w:line="240" w:lineRule="auto"/>
        <w:ind w:firstLine="540"/>
        <w:contextualSpacing/>
        <w:jc w:val="both"/>
      </w:pPr>
      <w:r>
        <w:rPr>
          <w:rFonts w:ascii="Times New Roman" w:eastAsia="Lucida Sans Unicode" w:hAnsi="Times New Roman"/>
          <w:sz w:val="20"/>
          <w:szCs w:val="20"/>
          <w:lang w:eastAsia="zh-CN" w:bidi="hi-IN"/>
        </w:rPr>
        <w:t xml:space="preserve">                                               (наименование </w:t>
      </w:r>
      <w:r w:rsidR="00C13810">
        <w:rPr>
          <w:rFonts w:ascii="Times New Roman" w:eastAsia="Lucida Sans Unicode" w:hAnsi="Times New Roman"/>
          <w:sz w:val="20"/>
          <w:szCs w:val="20"/>
          <w:lang w:eastAsia="zh-CN" w:bidi="hi-IN"/>
        </w:rPr>
        <w:t>оборудования</w:t>
      </w:r>
      <w:r>
        <w:rPr>
          <w:rFonts w:ascii="Times New Roman" w:eastAsia="Lucida Sans Unicode" w:hAnsi="Times New Roman"/>
          <w:sz w:val="16"/>
          <w:szCs w:val="16"/>
          <w:lang w:eastAsia="zh-CN" w:bidi="hi-IN"/>
        </w:rPr>
        <w:t>)</w:t>
      </w:r>
    </w:p>
    <w:p w:rsidR="00C23113" w:rsidRPr="00AA640A" w:rsidRDefault="00022469" w:rsidP="00AA640A">
      <w:pPr>
        <w:widowControl w:val="0"/>
        <w:pBdr>
          <w:bottom w:val="single" w:sz="4" w:space="1" w:color="auto"/>
        </w:pBdr>
        <w:spacing w:after="0" w:line="240" w:lineRule="auto"/>
        <w:contextualSpacing/>
        <w:jc w:val="both"/>
        <w:rPr>
          <w:b/>
        </w:rPr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 полной исправности на основании Акта приема-передачи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>оборудования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, подписанного Сторонами, в 2 экземплярах, составленного по форме, предусмотренной Приложением № 1 к настоящему Договору, согласованной Сторонами, который является неотъемлемой частью настоящего Договора, сроком на 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>_____________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_ </w:t>
      </w:r>
      <w:r>
        <w:rPr>
          <w:rFonts w:ascii="Times New Roman" w:eastAsia="Lucida Sans Unicode" w:hAnsi="Times New Roman"/>
          <w:sz w:val="24"/>
          <w:szCs w:val="24"/>
          <w:u w:val="single"/>
          <w:lang w:eastAsia="zh-CN" w:bidi="hi-IN"/>
        </w:rPr>
        <w:t xml:space="preserve"> с </w:t>
      </w:r>
      <w:r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>«</w:t>
      </w:r>
      <w:r w:rsidR="00C13810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    </w:t>
      </w:r>
      <w:r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» </w:t>
      </w:r>
      <w:r w:rsidR="00C13810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             </w:t>
      </w:r>
      <w:r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202</w:t>
      </w:r>
      <w:r w:rsidR="00C13810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 </w:t>
      </w:r>
      <w:r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>г. по «</w:t>
      </w:r>
      <w:r w:rsidR="00C13810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     </w:t>
      </w:r>
      <w:r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»  </w:t>
      </w:r>
      <w:r w:rsidR="00C13810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           </w:t>
      </w:r>
      <w:r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>202г.</w:t>
      </w:r>
    </w:p>
    <w:p w:rsidR="00C23113" w:rsidRDefault="00022469">
      <w:pPr>
        <w:widowControl w:val="0"/>
        <w:spacing w:after="0" w:line="240" w:lineRule="auto"/>
        <w:ind w:firstLine="540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1.2. Возврат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оборудования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осуществляется на основании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lastRenderedPageBreak/>
        <w:t>Акта приема-передачи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(возврат)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>оборудования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, подписанного Сторонами, в 2 экземплярах, составленного по форме, предусмотренной Приложением № 2 к настоящему Договору, согласованной Сторонами, который является неотъемлемой частью настоящего Договора.</w:t>
      </w:r>
    </w:p>
    <w:p w:rsidR="00AA640A" w:rsidRDefault="00022469" w:rsidP="00AA640A">
      <w:pPr>
        <w:widowControl w:val="0"/>
        <w:pBdr>
          <w:bottom w:val="single" w:sz="4" w:space="1" w:color="auto"/>
        </w:pBdr>
        <w:spacing w:after="0" w:line="240" w:lineRule="auto"/>
        <w:ind w:firstLine="540"/>
        <w:contextualSpacing/>
        <w:jc w:val="both"/>
        <w:rPr>
          <w:rFonts w:ascii="Times New Roman" w:eastAsia="Lucida Sans Unicode" w:hAnsi="Times New Roman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1.3. Оценочная стоимость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>оборудования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, предоставляемого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 безвозмездное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временное пользование по настоящему Договору, составляет</w:t>
      </w:r>
      <w:r w:rsidR="00AA640A">
        <w:rPr>
          <w:rFonts w:ascii="Times New Roman" w:eastAsia="Lucida Sans Unicode" w:hAnsi="Times New Roman"/>
          <w:sz w:val="24"/>
          <w:szCs w:val="24"/>
          <w:u w:val="single"/>
          <w:lang w:eastAsia="zh-CN" w:bidi="hi-IN"/>
        </w:rPr>
        <w:t xml:space="preserve"> </w:t>
      </w:r>
    </w:p>
    <w:p w:rsidR="00C23113" w:rsidRPr="00AA640A" w:rsidRDefault="00C13810" w:rsidP="00AA640A">
      <w:pPr>
        <w:widowControl w:val="0"/>
        <w:pBdr>
          <w:bottom w:val="single" w:sz="4" w:space="1" w:color="auto"/>
        </w:pBdr>
        <w:spacing w:after="0" w:line="240" w:lineRule="auto"/>
        <w:ind w:firstLine="540"/>
        <w:contextualSpacing/>
        <w:jc w:val="both"/>
        <w:rPr>
          <w:b/>
          <w:u w:val="single"/>
        </w:rPr>
      </w:pPr>
      <w:r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руб   коп </w:t>
      </w:r>
      <w:r w:rsidR="00022469"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(</w:t>
      </w:r>
      <w:r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              </w:t>
      </w:r>
      <w:r w:rsidR="00022469"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тысячи </w:t>
      </w:r>
      <w:r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       </w:t>
      </w:r>
      <w:r w:rsidR="00022469"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)</w:t>
      </w:r>
    </w:p>
    <w:p w:rsidR="00C23113" w:rsidRDefault="00C23113">
      <w:pPr>
        <w:widowControl w:val="0"/>
        <w:spacing w:after="0" w:line="240" w:lineRule="auto"/>
        <w:ind w:firstLine="540"/>
        <w:contextualSpacing/>
        <w:jc w:val="both"/>
      </w:pPr>
    </w:p>
    <w:p w:rsidR="00C23113" w:rsidRDefault="00022469">
      <w:pPr>
        <w:widowControl w:val="0"/>
        <w:spacing w:after="0" w:line="240" w:lineRule="auto"/>
        <w:ind w:firstLine="567"/>
        <w:contextualSpacing/>
        <w:jc w:val="center"/>
      </w:pPr>
      <w:r>
        <w:rPr>
          <w:rFonts w:ascii="Times New Roman" w:eastAsia="Lucida Sans Unicode" w:hAnsi="Times New Roman"/>
          <w:b/>
          <w:bCs/>
          <w:sz w:val="24"/>
          <w:szCs w:val="24"/>
          <w:lang w:val="en-US" w:eastAsia="zh-CN" w:bidi="hi-IN"/>
        </w:rPr>
        <w:t>II</w:t>
      </w:r>
      <w:r>
        <w:rPr>
          <w:rFonts w:ascii="Times New Roman" w:eastAsia="Lucida Sans Unicode" w:hAnsi="Times New Roman"/>
          <w:b/>
          <w:bCs/>
          <w:sz w:val="24"/>
          <w:szCs w:val="24"/>
          <w:lang w:eastAsia="zh-CN" w:bidi="hi-IN"/>
        </w:rPr>
        <w:t>. Права и обязанности Сторон</w:t>
      </w:r>
    </w:p>
    <w:p w:rsidR="00C23113" w:rsidRDefault="00C23113">
      <w:pPr>
        <w:widowControl w:val="0"/>
        <w:spacing w:after="0" w:line="240" w:lineRule="auto"/>
        <w:contextualSpacing/>
      </w:pP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2.1. Исполнитель обязан: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а) предоставить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игровое и развивающее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оборудования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Заказчику непосредственно после заключения настоящего Договора;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б) обеспечить подбор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оборудования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с учетом индивидуальных особенностей Заказчика;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в) при выдаче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оборудования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 присутствии Заказчика должен проверить их исправность, а также ознакомить Заказчика с правилами эксплуатации и техники безопасности при пользовании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>оборудования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либо выдать ему письменные инструкции о пользовании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игровым и развивающим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>оборудованием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г) предоставлять бесплатно в доступной форме Заказчику информацию по вопросам получения и использования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>оборудования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д) использовать информацию о Заказчике в соответствии с установленными законодательством Российской Федерации о персональных данных требованиями, о защите персональных данных;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е) своевременно информировать Заказчика в письменной форме об изменении порядка и условий предоставления Услуг, оказываемых в соответствии с настоящим Договором;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ж) исполнять иные обязанности в соответствии с нормами действующего законодательства.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2.2. Исполнитель имеет право: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а) отказать в предоставлении Услуг Заказчику в случае нарушения им условий настоящего Договора;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б) требовать от Заказчика соблюдения условий настоящего Договора;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в) в случае выявления ненадлежащего использования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>оборудования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, его содержания и нарушения правил эксплуатации Заказчиком, Исполнитель вправе изъять </w:t>
      </w:r>
      <w:r w:rsidR="00C13810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игровое и развивающее</w:t>
      </w:r>
      <w:r w:rsidR="00C13810" w:rsidRPr="008D2E0B">
        <w:rPr>
          <w:b/>
          <w:bCs/>
        </w:rPr>
        <w:t xml:space="preserve"> </w:t>
      </w:r>
      <w:r w:rsidR="00C13810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и расторгнуть настоящий Договор до окончания срока действия;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г) получать от Заказчика информацию (сведения, документы), необходимые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br/>
        <w:t xml:space="preserve">для выполнения своих обязательств по настоящему Договору. В случае непредставления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br/>
        <w:t>либо неполного представления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документов).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2.3. Исполнитель не вправе передавать исполнение обязательств по настоящему Договору третьим лицам.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2.4. Заказчик (Законный представитель Заказчика) обязан: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а) соблюдать сроки и условия настоящего Договора;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б) поддерживать выданные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 безвозмездное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временное пользование </w:t>
      </w:r>
      <w:r w:rsidR="00BE636E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игровое и развивающее</w:t>
      </w:r>
      <w:r w:rsidR="00BE636E" w:rsidRPr="008D2E0B">
        <w:rPr>
          <w:b/>
          <w:bCs/>
        </w:rPr>
        <w:t xml:space="preserve">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>оборудование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в исправном состоянии, пользоваться ими в соответствии с назначением;</w:t>
      </w:r>
    </w:p>
    <w:p w:rsidR="00C23113" w:rsidRPr="00AA640A" w:rsidRDefault="00022469" w:rsidP="00AA640A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в)</w:t>
      </w:r>
      <w:r>
        <w:t xml:space="preserve">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по окончанию срока действия настоящего Договора Заказчик должен не позднее </w:t>
      </w:r>
      <w:r w:rsidR="00AA640A"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lastRenderedPageBreak/>
        <w:t>трех</w:t>
      </w:r>
      <w:r w:rsidRPr="00AA640A">
        <w:rPr>
          <w:rFonts w:ascii="Times New Roman" w:eastAsia="Lucida Sans Unicode" w:hAnsi="Times New Roman"/>
          <w:b/>
          <w:sz w:val="24"/>
          <w:szCs w:val="24"/>
          <w:lang w:eastAsia="zh-CN" w:bidi="hi-IN"/>
        </w:rPr>
        <w:t xml:space="preserve"> </w:t>
      </w:r>
      <w:r w:rsidRPr="00AA640A">
        <w:rPr>
          <w:rFonts w:ascii="Times New Roman" w:eastAsia="Lucida Sans Unicode" w:hAnsi="Times New Roman"/>
          <w:sz w:val="24"/>
          <w:szCs w:val="24"/>
          <w:lang w:eastAsia="zh-CN" w:bidi="hi-IN"/>
        </w:rPr>
        <w:t>к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алендарных дней вернуть </w:t>
      </w:r>
      <w:r w:rsidR="00BE636E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игровое и развивающее</w:t>
      </w:r>
      <w:r w:rsidR="00BE636E" w:rsidRPr="008D2E0B">
        <w:rPr>
          <w:b/>
          <w:bCs/>
        </w:rPr>
        <w:t xml:space="preserve">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Исполнителю. Если день возврата </w:t>
      </w:r>
      <w:r w:rsidR="00BE636E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BE636E" w:rsidRPr="008D2E0B">
        <w:rPr>
          <w:b/>
          <w:bCs/>
        </w:rPr>
        <w:t xml:space="preserve">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оборудования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совпадает с выходным или праздничным днем, то </w:t>
      </w:r>
      <w:r w:rsidR="00BE636E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игровое и развивающее</w:t>
      </w:r>
      <w:r w:rsidR="00BE636E" w:rsidRPr="008D2E0B">
        <w:rPr>
          <w:b/>
          <w:bCs/>
        </w:rPr>
        <w:t xml:space="preserve">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должно быть возвращено в следующий за ним рабочий день. </w:t>
      </w:r>
      <w:r w:rsidR="00BE636E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Игровое и развивающее</w:t>
      </w:r>
      <w:r w:rsidR="00BE636E" w:rsidRPr="008D2E0B">
        <w:rPr>
          <w:b/>
          <w:bCs/>
        </w:rPr>
        <w:t xml:space="preserve">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должно быть возвращено в исправном состоянии</w:t>
      </w:r>
      <w:r w:rsidR="00AA640A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с учетом естественного износа;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г) в случае утраты либо порчи </w:t>
      </w:r>
      <w:r w:rsidR="00BE636E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BE636E" w:rsidRPr="008D2E0B">
        <w:rPr>
          <w:b/>
          <w:bCs/>
        </w:rPr>
        <w:t xml:space="preserve">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оборудования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Заказчик обязан возместить Исполнителю оценочную стоимость </w:t>
      </w:r>
      <w:r w:rsidR="00BE636E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BE636E" w:rsidRPr="008D2E0B">
        <w:rPr>
          <w:b/>
          <w:bCs/>
        </w:rPr>
        <w:t xml:space="preserve">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>оборудования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, определенную в подпункте 1.3 настоящего Договора;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д) представлять в соответствии с нормативными правовыми актами Красноярского края сведения и документы, необходимые для предоставления Услуг, предусмотренные порядком предоставления социальных услуг, утвержденным органом государственной власти;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е)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ж) уведомлять в письменной форме Исполнителя об отказе от получения Услуг, предусмотренных настоящим Договором.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2.5. Заказчик (законный представитель Заказчика) имеет право: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а) на получение бесплатно в доступной форме информации по вопросам получения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br/>
        <w:t xml:space="preserve">и использования </w:t>
      </w:r>
      <w:r w:rsidR="00BE636E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BE636E" w:rsidRPr="008D2E0B">
        <w:rPr>
          <w:b/>
          <w:bCs/>
        </w:rPr>
        <w:t xml:space="preserve">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>оборудования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б) на получение </w:t>
      </w:r>
      <w:r w:rsidR="00BE636E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BE636E" w:rsidRPr="008D2E0B">
        <w:rPr>
          <w:b/>
          <w:bCs/>
        </w:rPr>
        <w:t xml:space="preserve">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оборудования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в исправном состоянии на срок указанный в Договоре;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в) требовать расторжения настоящего Договора при нарушении Исполнителем условий настоящего Договора;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г) в любое время в одностороннем порядке отказаться от исполнения настоящего Договора, письменно предупредив о своем намерении Исполнителя не менее чем за 5 рабочих дней. 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2.6. Заказчик не вправе сдавать </w:t>
      </w:r>
      <w:r w:rsidR="00BE636E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игровое и развивающее</w:t>
      </w:r>
      <w:r w:rsidR="00BE636E" w:rsidRPr="008D2E0B">
        <w:rPr>
          <w:b/>
          <w:bCs/>
        </w:rPr>
        <w:t xml:space="preserve">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оборудование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 субаренду, передавать свои права и обязанности по настоящему Договору третьим лицам, предоставлять </w:t>
      </w:r>
      <w:r w:rsidR="00BE636E"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="00BE636E" w:rsidRPr="008D2E0B">
        <w:rPr>
          <w:b/>
          <w:bCs/>
        </w:rPr>
        <w:t xml:space="preserve"> </w:t>
      </w:r>
      <w:r w:rsidR="00BE636E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оборудования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в безвозмездное пользование. </w:t>
      </w:r>
    </w:p>
    <w:p w:rsidR="00C23113" w:rsidRDefault="00C23113">
      <w:pPr>
        <w:widowControl w:val="0"/>
        <w:spacing w:after="0" w:line="240" w:lineRule="auto"/>
        <w:contextualSpacing/>
        <w:jc w:val="both"/>
      </w:pPr>
    </w:p>
    <w:p w:rsidR="00C23113" w:rsidRDefault="00BE636E">
      <w:pPr>
        <w:widowControl w:val="0"/>
        <w:spacing w:after="0" w:line="240" w:lineRule="auto"/>
        <w:ind w:firstLine="567"/>
        <w:contextualSpacing/>
        <w:jc w:val="center"/>
      </w:pPr>
      <w:r>
        <w:rPr>
          <w:rFonts w:ascii="Times New Roman" w:eastAsia="Lucida Sans Unicode" w:hAnsi="Times New Roman"/>
          <w:b/>
          <w:bCs/>
          <w:sz w:val="24"/>
          <w:szCs w:val="24"/>
          <w:lang w:val="en-US" w:eastAsia="zh-CN" w:bidi="hi-IN"/>
        </w:rPr>
        <w:t>III</w:t>
      </w:r>
      <w:r w:rsidR="00022469">
        <w:rPr>
          <w:rFonts w:ascii="Times New Roman" w:eastAsia="Lucida Sans Unicode" w:hAnsi="Times New Roman"/>
          <w:b/>
          <w:bCs/>
          <w:sz w:val="24"/>
          <w:szCs w:val="24"/>
          <w:lang w:eastAsia="zh-CN" w:bidi="hi-IN"/>
        </w:rPr>
        <w:t>. Основания изменения, расторжения и прекращения Договора</w:t>
      </w:r>
    </w:p>
    <w:p w:rsidR="00C23113" w:rsidRDefault="00C23113">
      <w:pPr>
        <w:widowControl w:val="0"/>
        <w:spacing w:after="0" w:line="240" w:lineRule="auto"/>
        <w:ind w:firstLine="567"/>
        <w:contextualSpacing/>
        <w:jc w:val="center"/>
      </w:pPr>
    </w:p>
    <w:p w:rsidR="00C23113" w:rsidRDefault="00BE636E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3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.1. Условия, на которых заключен настоящий Договор, могут быть изменены 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br/>
        <w:t>либо по соглашению Сторон, либо в соответствии с действующим законодательством Российской Федерации.</w:t>
      </w:r>
    </w:p>
    <w:p w:rsidR="00C23113" w:rsidRDefault="00BE636E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3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.2. Настоящий Договор может быть расторгнут по соглашению Сторон. 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br/>
        <w:t>По инициативе одной из Сторон настоящий Договор может быть расторгнут по основаниям, предусмотренным настоящим Договором и действующим законодательством Российской Федерации.</w:t>
      </w:r>
    </w:p>
    <w:p w:rsidR="00C23113" w:rsidRDefault="00BE636E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3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>.3. Любые изменения и дополнения к настоящему Договору оформляются дополнительными соглашениями.</w:t>
      </w:r>
    </w:p>
    <w:p w:rsidR="00C23113" w:rsidRDefault="00BE636E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3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.4. Договор прекращает свое действие в случае смерти Заказчика. Законным представителем или иным доверительным лицом Заказчика (при их наличии) осуществляется возврат </w:t>
      </w:r>
      <w:r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Pr="008D2E0B">
        <w:rPr>
          <w:b/>
          <w:bCs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оборудования 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Исполнителю. В случае отсутствия у Заказчика законного представителя или иного доверительного лица возврат </w:t>
      </w:r>
      <w:r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Pr="008D2E0B">
        <w:rPr>
          <w:b/>
          <w:bCs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оборудования 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осуществляется Исполнителем. 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4.5. Ни одна из сторон не вправе передавать третьим лицам свои права и обязанности по настоящему Договору без письменного согласия другой стороны.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4.6. Во всем ином, что прямо не урегулировано настоящим Договором, стороны руководствуются действующим законодательством Российской Федерации. </w:t>
      </w:r>
    </w:p>
    <w:p w:rsidR="00C23113" w:rsidRDefault="00C23113">
      <w:pPr>
        <w:widowControl w:val="0"/>
        <w:spacing w:after="0" w:line="240" w:lineRule="auto"/>
        <w:ind w:firstLine="567"/>
        <w:contextualSpacing/>
        <w:jc w:val="center"/>
      </w:pPr>
    </w:p>
    <w:p w:rsidR="00F37302" w:rsidRDefault="00F37302">
      <w:pPr>
        <w:widowControl w:val="0"/>
        <w:spacing w:after="0" w:line="240" w:lineRule="auto"/>
        <w:ind w:firstLine="567"/>
        <w:contextualSpacing/>
        <w:jc w:val="center"/>
      </w:pPr>
    </w:p>
    <w:p w:rsidR="00F37302" w:rsidRDefault="00F37302">
      <w:pPr>
        <w:widowControl w:val="0"/>
        <w:spacing w:after="0" w:line="240" w:lineRule="auto"/>
        <w:ind w:firstLine="567"/>
        <w:contextualSpacing/>
        <w:jc w:val="center"/>
      </w:pPr>
    </w:p>
    <w:p w:rsidR="00C23113" w:rsidRDefault="00BE636E">
      <w:pPr>
        <w:widowControl w:val="0"/>
        <w:spacing w:after="0" w:line="240" w:lineRule="auto"/>
        <w:ind w:firstLine="567"/>
        <w:contextualSpacing/>
        <w:jc w:val="center"/>
      </w:pPr>
      <w:r>
        <w:rPr>
          <w:rFonts w:ascii="Times New Roman" w:eastAsia="Lucida Sans Unicode" w:hAnsi="Times New Roman"/>
          <w:b/>
          <w:bCs/>
          <w:sz w:val="24"/>
          <w:szCs w:val="24"/>
          <w:lang w:val="en-US" w:eastAsia="zh-CN" w:bidi="hi-IN"/>
        </w:rPr>
        <w:lastRenderedPageBreak/>
        <w:t>I</w:t>
      </w:r>
      <w:r w:rsidR="00022469">
        <w:rPr>
          <w:rFonts w:ascii="Times New Roman" w:eastAsia="Lucida Sans Unicode" w:hAnsi="Times New Roman"/>
          <w:b/>
          <w:bCs/>
          <w:sz w:val="24"/>
          <w:szCs w:val="24"/>
          <w:lang w:val="en-US" w:eastAsia="zh-CN" w:bidi="hi-IN"/>
        </w:rPr>
        <w:t>V</w:t>
      </w:r>
      <w:r w:rsidR="00022469">
        <w:rPr>
          <w:rFonts w:ascii="Times New Roman" w:eastAsia="Lucida Sans Unicode" w:hAnsi="Times New Roman"/>
          <w:b/>
          <w:bCs/>
          <w:sz w:val="24"/>
          <w:szCs w:val="24"/>
          <w:lang w:eastAsia="zh-CN" w:bidi="hi-IN"/>
        </w:rPr>
        <w:t>. Ответственность за неисполнение или ненадлежащее исполнение</w:t>
      </w:r>
    </w:p>
    <w:p w:rsidR="00C23113" w:rsidRDefault="00022469">
      <w:pPr>
        <w:widowControl w:val="0"/>
        <w:spacing w:after="0" w:line="240" w:lineRule="auto"/>
        <w:ind w:firstLine="567"/>
        <w:contextualSpacing/>
        <w:jc w:val="center"/>
      </w:pPr>
      <w:r>
        <w:rPr>
          <w:rFonts w:ascii="Times New Roman" w:eastAsia="Lucida Sans Unicode" w:hAnsi="Times New Roman"/>
          <w:b/>
          <w:bCs/>
          <w:sz w:val="24"/>
          <w:szCs w:val="24"/>
          <w:lang w:eastAsia="zh-CN" w:bidi="hi-IN"/>
        </w:rPr>
        <w:t xml:space="preserve"> обязательств по Договору</w:t>
      </w:r>
    </w:p>
    <w:p w:rsidR="00C23113" w:rsidRDefault="00C23113">
      <w:pPr>
        <w:widowControl w:val="0"/>
        <w:spacing w:after="0" w:line="240" w:lineRule="auto"/>
        <w:ind w:firstLine="567"/>
        <w:contextualSpacing/>
        <w:jc w:val="center"/>
      </w:pPr>
    </w:p>
    <w:p w:rsidR="00C23113" w:rsidRDefault="00BE636E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4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C23113" w:rsidRDefault="00C23113">
      <w:pPr>
        <w:widowControl w:val="0"/>
        <w:spacing w:after="0" w:line="240" w:lineRule="auto"/>
        <w:ind w:firstLine="567"/>
        <w:contextualSpacing/>
        <w:jc w:val="both"/>
      </w:pPr>
    </w:p>
    <w:p w:rsidR="00C23113" w:rsidRDefault="00022469">
      <w:pPr>
        <w:widowControl w:val="0"/>
        <w:spacing w:after="0" w:line="240" w:lineRule="auto"/>
        <w:ind w:firstLine="567"/>
        <w:contextualSpacing/>
        <w:jc w:val="center"/>
      </w:pPr>
      <w:r>
        <w:rPr>
          <w:rFonts w:ascii="Times New Roman" w:eastAsia="Lucida Sans Unicode" w:hAnsi="Times New Roman"/>
          <w:b/>
          <w:bCs/>
          <w:sz w:val="24"/>
          <w:szCs w:val="24"/>
          <w:lang w:eastAsia="zh-CN" w:bidi="hi-IN"/>
        </w:rPr>
        <w:t>V. Срок действия Договора и другие условия</w:t>
      </w:r>
    </w:p>
    <w:p w:rsidR="00C23113" w:rsidRDefault="00C23113">
      <w:pPr>
        <w:widowControl w:val="0"/>
        <w:spacing w:after="0" w:line="240" w:lineRule="auto"/>
        <w:ind w:firstLine="567"/>
        <w:contextualSpacing/>
        <w:jc w:val="center"/>
      </w:pPr>
    </w:p>
    <w:p w:rsidR="00C23113" w:rsidRDefault="00BE636E" w:rsidP="00AA640A">
      <w:pPr>
        <w:widowControl w:val="0"/>
        <w:pBdr>
          <w:bottom w:val="single" w:sz="4" w:space="1" w:color="auto"/>
        </w:pBdr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5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>.1</w:t>
      </w:r>
      <w:r w:rsidR="00022469">
        <w:rPr>
          <w:rFonts w:ascii="Times New Roman" w:eastAsia="Lucida Sans Unicode" w:hAnsi="Times New Roman"/>
          <w:color w:val="000000"/>
          <w:sz w:val="24"/>
          <w:szCs w:val="24"/>
          <w:lang w:eastAsia="zh-CN" w:bidi="hi-IN"/>
        </w:rPr>
        <w:t xml:space="preserve">. Настоящий Договор вступает в силу со дня его подписания Сторонами </w:t>
      </w:r>
      <w:r w:rsidR="00022469">
        <w:rPr>
          <w:rFonts w:ascii="Times New Roman" w:eastAsia="Lucida Sans Unicode" w:hAnsi="Times New Roman"/>
          <w:color w:val="000000"/>
          <w:sz w:val="24"/>
          <w:szCs w:val="24"/>
          <w:lang w:eastAsia="zh-CN" w:bidi="hi-IN"/>
        </w:rPr>
        <w:br/>
        <w:t xml:space="preserve">и действует </w:t>
      </w:r>
      <w:r w:rsidR="00022469" w:rsidRPr="00AA640A">
        <w:rPr>
          <w:rFonts w:ascii="Times New Roman" w:eastAsia="Lucida Sans Unicode" w:hAnsi="Times New Roman"/>
          <w:color w:val="000000"/>
          <w:sz w:val="24"/>
          <w:szCs w:val="24"/>
          <w:lang w:eastAsia="zh-CN" w:bidi="hi-IN"/>
        </w:rPr>
        <w:t xml:space="preserve">до </w:t>
      </w:r>
      <w:r w:rsidR="00AA640A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zh-CN" w:bidi="hi-IN"/>
        </w:rPr>
        <w:t xml:space="preserve">  </w:t>
      </w:r>
      <w:r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zh-CN" w:bidi="hi-IN"/>
        </w:rPr>
        <w:t>«      »</w:t>
      </w:r>
      <w:r w:rsidR="00022469" w:rsidRPr="00AA640A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zh-CN" w:bidi="hi-IN"/>
        </w:rPr>
        <w:t xml:space="preserve">           </w:t>
      </w:r>
      <w:r w:rsidR="00022469" w:rsidRPr="00AA640A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zh-CN" w:bidi="hi-IN"/>
        </w:rPr>
        <w:t xml:space="preserve"> 202</w:t>
      </w:r>
      <w:r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zh-CN" w:bidi="hi-IN"/>
        </w:rPr>
        <w:t xml:space="preserve">   </w:t>
      </w:r>
      <w:r w:rsidR="00022469" w:rsidRPr="00AA640A">
        <w:rPr>
          <w:rFonts w:ascii="Times New Roman" w:eastAsia="Lucida Sans Unicode" w:hAnsi="Times New Roman"/>
          <w:b/>
          <w:bCs/>
          <w:color w:val="000000"/>
          <w:sz w:val="24"/>
          <w:szCs w:val="24"/>
          <w:lang w:eastAsia="zh-CN" w:bidi="hi-IN"/>
        </w:rPr>
        <w:t xml:space="preserve"> г.</w:t>
      </w:r>
      <w:r w:rsidR="00022469">
        <w:rPr>
          <w:rFonts w:ascii="Times New Roman" w:eastAsia="Lucida Sans Unicode" w:hAnsi="Times New Roman"/>
          <w:b/>
          <w:bCs/>
          <w:color w:val="000000"/>
          <w:sz w:val="24"/>
          <w:szCs w:val="24"/>
          <w:u w:val="single"/>
          <w:lang w:eastAsia="zh-CN" w:bidi="hi-IN"/>
        </w:rPr>
        <w:t xml:space="preserve">  </w:t>
      </w:r>
      <w:r w:rsidR="00022469">
        <w:rPr>
          <w:rFonts w:ascii="Times New Roman" w:eastAsia="Lucida Sans Unicode" w:hAnsi="Times New Roman"/>
          <w:color w:val="000000"/>
          <w:sz w:val="24"/>
          <w:szCs w:val="24"/>
          <w:lang w:eastAsia="zh-CN" w:bidi="hi-IN"/>
        </w:rPr>
        <w:t xml:space="preserve"> </w:t>
      </w:r>
    </w:p>
    <w:p w:rsidR="00C23113" w:rsidRDefault="00BE636E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5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.2. В случае сохраняющейся нуждаемости Заказчика в использовании </w:t>
      </w:r>
      <w:r>
        <w:rPr>
          <w:rStyle w:val="af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игрового и развивающего</w:t>
      </w:r>
      <w:r w:rsidRPr="008D2E0B">
        <w:rPr>
          <w:b/>
          <w:bCs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оборудования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 xml:space="preserve"> по согласованию сторон заключается аналогичный Договор</w:t>
      </w:r>
    </w:p>
    <w:p w:rsidR="00C23113" w:rsidRDefault="00BE636E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eastAsia="Lucida Sans Unicode" w:hAnsi="Times New Roman"/>
          <w:sz w:val="24"/>
          <w:szCs w:val="24"/>
          <w:lang w:eastAsia="zh-CN" w:bidi="hi-IN"/>
        </w:rPr>
        <w:t>5</w:t>
      </w:r>
      <w:r w:rsidR="00022469">
        <w:rPr>
          <w:rFonts w:ascii="Times New Roman" w:eastAsia="Lucida Sans Unicode" w:hAnsi="Times New Roman"/>
          <w:sz w:val="24"/>
          <w:szCs w:val="24"/>
          <w:lang w:eastAsia="zh-CN" w:bidi="hi-IN"/>
        </w:rPr>
        <w:t>.3. Договор составлен в двух экземплярах, имеющих равную юридическую силу.</w:t>
      </w:r>
    </w:p>
    <w:p w:rsidR="00C23113" w:rsidRDefault="00C23113">
      <w:pPr>
        <w:widowControl w:val="0"/>
        <w:spacing w:after="0" w:line="240" w:lineRule="auto"/>
        <w:contextualSpacing/>
      </w:pPr>
    </w:p>
    <w:p w:rsidR="00C23113" w:rsidRDefault="00022469">
      <w:pPr>
        <w:widowControl w:val="0"/>
        <w:spacing w:after="0" w:line="240" w:lineRule="auto"/>
        <w:ind w:left="448"/>
        <w:contextualSpacing/>
        <w:jc w:val="center"/>
      </w:pPr>
      <w:r>
        <w:rPr>
          <w:rFonts w:ascii="Times New Roman" w:eastAsia="Lucida Sans Unicode" w:hAnsi="Times New Roman"/>
          <w:b/>
          <w:bCs/>
          <w:sz w:val="24"/>
          <w:szCs w:val="24"/>
          <w:lang w:val="en-US" w:eastAsia="zh-CN" w:bidi="hi-IN"/>
        </w:rPr>
        <w:t>VI</w:t>
      </w:r>
      <w:r>
        <w:rPr>
          <w:rFonts w:ascii="Times New Roman" w:eastAsia="Lucida Sans Unicode" w:hAnsi="Times New Roman"/>
          <w:b/>
          <w:bCs/>
          <w:sz w:val="24"/>
          <w:szCs w:val="24"/>
          <w:lang w:eastAsia="zh-CN" w:bidi="hi-IN"/>
        </w:rPr>
        <w:t>. Адрес (место нахождения), реквизиты и подписи Сторон</w:t>
      </w:r>
    </w:p>
    <w:p w:rsidR="00C23113" w:rsidRDefault="00C23113">
      <w:pPr>
        <w:widowControl w:val="0"/>
        <w:spacing w:after="0" w:line="240" w:lineRule="auto"/>
        <w:contextualSpacing/>
        <w:rPr>
          <w:rFonts w:ascii="Times New Roman" w:eastAsia="Lucida Sans Unicode" w:hAnsi="Times New Roman"/>
          <w:bCs/>
          <w:i/>
          <w:color w:val="000000"/>
          <w:sz w:val="24"/>
          <w:szCs w:val="24"/>
          <w:lang w:eastAsia="zh-CN" w:bidi="hi-IN"/>
        </w:rPr>
      </w:pPr>
    </w:p>
    <w:tbl>
      <w:tblPr>
        <w:tblW w:w="9581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0"/>
        <w:gridCol w:w="4751"/>
      </w:tblGrid>
      <w:tr w:rsidR="00C23113" w:rsidTr="005855BA">
        <w:tc>
          <w:tcPr>
            <w:tcW w:w="48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23113" w:rsidRDefault="00022469">
            <w:pPr>
              <w:spacing w:after="0" w:line="240" w:lineRule="auto"/>
              <w:ind w:left="-3" w:right="117"/>
              <w:jc w:val="both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Исполнитель:</w:t>
            </w:r>
          </w:p>
          <w:p w:rsidR="00C23113" w:rsidRDefault="00022469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социального обслуживания «Комплексный центр социального обслуживания населения «Тасеевский»</w:t>
            </w:r>
            <w:r w:rsidRPr="00AA64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с</w:t>
            </w:r>
            <w:r w:rsidRPr="00AA64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Тасеево</w:t>
            </w:r>
            <w:r w:rsidRPr="00AA64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 w:rsidRPr="00AA64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Мичурина</w:t>
            </w:r>
            <w:r w:rsidRPr="008D2E0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д.7,</w:t>
            </w:r>
            <w:r w:rsidRPr="008D2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3113" w:rsidRPr="008D2E0B" w:rsidRDefault="00022469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8D2E0B">
              <w:rPr>
                <w:rFonts w:ascii="Times New Roman" w:hAnsi="Times New Roman"/>
                <w:sz w:val="24"/>
                <w:szCs w:val="24"/>
              </w:rPr>
              <w:t xml:space="preserve">. (39164) 2-11-32, </w:t>
            </w:r>
          </w:p>
          <w:p w:rsidR="00C23113" w:rsidRPr="008D2E0B" w:rsidRDefault="00022469">
            <w:pPr>
              <w:spacing w:after="0" w:line="240" w:lineRule="auto"/>
              <w:contextualSpacing/>
              <w:rPr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D2E0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D2E0B">
              <w:rPr>
                <w:rFonts w:ascii="Times New Roman" w:hAnsi="Times New Roman"/>
                <w:sz w:val="24"/>
                <w:szCs w:val="24"/>
              </w:rPr>
              <w:t>:</w:t>
            </w:r>
            <w:r w:rsidRPr="008D2E0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kcson</w:t>
            </w:r>
            <w:r w:rsidRPr="008D2E0B">
              <w:rPr>
                <w:rFonts w:ascii="Times New Roman" w:hAnsi="Times New Roman"/>
                <w:sz w:val="24"/>
                <w:szCs w:val="24"/>
                <w:u w:val="single"/>
              </w:rPr>
              <w:t>853@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yandex</w:t>
            </w:r>
            <w:r w:rsidRPr="008D2E0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</w:p>
          <w:p w:rsidR="00C23113" w:rsidRDefault="00022469">
            <w:pPr>
              <w:spacing w:after="0" w:line="240" w:lineRule="auto"/>
              <w:contextualSpacing/>
              <w:rPr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2436004470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КПП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u w:val="single"/>
              </w:rPr>
              <w:t>243601001</w:t>
            </w:r>
          </w:p>
          <w:p w:rsidR="00AA640A" w:rsidRDefault="00AA640A" w:rsidP="00AA64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Банк: УФК по Красноярскому краю </w:t>
            </w:r>
          </w:p>
          <w:p w:rsidR="00AA640A" w:rsidRPr="00D84C48" w:rsidRDefault="00AA640A" w:rsidP="00AA64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л/с 75192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77591</w:t>
            </w:r>
          </w:p>
          <w:p w:rsidR="00C23113" w:rsidRDefault="00022469">
            <w:pPr>
              <w:spacing w:after="0" w:line="240" w:lineRule="auto"/>
              <w:contextualSpacing/>
              <w:rPr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р/сч </w:t>
            </w:r>
            <w:r w:rsidRPr="00AA64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64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40102810245370000011        </w:t>
            </w:r>
            <w:r w:rsidRPr="00AA640A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к/сч</w:t>
            </w:r>
            <w:r w:rsidRPr="00AA640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A640A">
              <w:rPr>
                <w:rFonts w:ascii="Times New Roman" w:hAnsi="Times New Roman"/>
                <w:sz w:val="24"/>
                <w:szCs w:val="24"/>
                <w:u w:val="single"/>
              </w:rPr>
              <w:t>03224643040000001900</w:t>
            </w:r>
          </w:p>
          <w:p w:rsidR="00C23113" w:rsidRDefault="00022469">
            <w:pPr>
              <w:spacing w:after="0" w:line="240" w:lineRule="auto"/>
              <w:contextualSpacing/>
              <w:rPr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</w:t>
            </w:r>
            <w:r w:rsidRPr="00AA64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64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010407105</w:t>
            </w:r>
          </w:p>
          <w:p w:rsidR="00C23113" w:rsidRDefault="00C23113">
            <w:pPr>
              <w:widowControl w:val="0"/>
              <w:tabs>
                <w:tab w:val="left" w:pos="957"/>
              </w:tabs>
              <w:spacing w:after="0" w:line="240" w:lineRule="auto"/>
              <w:ind w:left="-3" w:right="117"/>
            </w:pPr>
          </w:p>
          <w:p w:rsidR="00C23113" w:rsidRDefault="00BE636E">
            <w:pPr>
              <w:widowControl w:val="0"/>
              <w:tabs>
                <w:tab w:val="left" w:pos="957"/>
              </w:tabs>
              <w:spacing w:after="0" w:line="240" w:lineRule="auto"/>
              <w:ind w:left="-3" w:right="117"/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eastAsia="zh-CN" w:bidi="hi-IN"/>
              </w:rPr>
              <w:t>Д</w:t>
            </w:r>
            <w:r w:rsidR="00022469">
              <w:rPr>
                <w:rFonts w:ascii="Times New Roman" w:eastAsia="Lucida Sans Unicode" w:hAnsi="Times New Roman"/>
                <w:color w:val="000000"/>
                <w:sz w:val="24"/>
                <w:szCs w:val="24"/>
                <w:lang w:eastAsia="zh-CN" w:bidi="hi-IN"/>
              </w:rPr>
              <w:t>иректор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022469">
              <w:rPr>
                <w:rFonts w:ascii="Times New Roman" w:eastAsia="Lucida Sans Unicode" w:hAnsi="Times New Roman"/>
                <w:color w:val="000000"/>
                <w:sz w:val="24"/>
                <w:szCs w:val="24"/>
                <w:lang w:eastAsia="zh-CN" w:bidi="hi-IN"/>
              </w:rPr>
              <w:t xml:space="preserve"> КГБУ СО «КЦСОН «Тасеевский»</w:t>
            </w:r>
          </w:p>
          <w:p w:rsidR="00C23113" w:rsidRDefault="00022469">
            <w:pPr>
              <w:widowControl w:val="0"/>
              <w:tabs>
                <w:tab w:val="left" w:pos="957"/>
              </w:tabs>
              <w:spacing w:after="0" w:line="240" w:lineRule="auto"/>
              <w:ind w:left="-3" w:right="117"/>
              <w:jc w:val="both"/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_</w:t>
            </w:r>
            <w:r>
              <w:rPr>
                <w:rFonts w:ascii="Times New Roman" w:eastAsia="Lucida Sans Unicode" w:hAnsi="Times New Roman"/>
                <w:sz w:val="24"/>
                <w:szCs w:val="24"/>
                <w:u w:val="single"/>
                <w:lang w:eastAsia="zh-CN" w:bidi="hi-IN"/>
              </w:rPr>
              <w:t>Степанцова  О.В.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 /___________/</w:t>
            </w:r>
          </w:p>
          <w:p w:rsidR="00C23113" w:rsidRDefault="00022469" w:rsidP="00BE636E">
            <w:pPr>
              <w:widowControl w:val="0"/>
              <w:tabs>
                <w:tab w:val="left" w:pos="957"/>
              </w:tabs>
              <w:spacing w:after="0" w:line="240" w:lineRule="auto"/>
              <w:ind w:left="-3" w:right="117"/>
              <w:jc w:val="both"/>
              <w:rPr>
                <w:rFonts w:ascii="Times New Roman" w:eastAsia="Lucida Sans Unicode" w:hAnsi="Times New Roman"/>
                <w:b/>
                <w:bCs/>
                <w:color w:val="000000"/>
                <w:lang w:eastAsia="zh-CN" w:bidi="hi-IN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«</w:t>
            </w:r>
            <w:r w:rsidR="00BE636E"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    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»  </w:t>
            </w:r>
            <w:r w:rsidR="00BE636E"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            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 202</w:t>
            </w:r>
            <w:r w:rsidR="00BE636E"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   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 xml:space="preserve">г.                  </w:t>
            </w:r>
          </w:p>
        </w:tc>
        <w:tc>
          <w:tcPr>
            <w:tcW w:w="4751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C23113" w:rsidRDefault="00022469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zh-CN" w:bidi="hi-IN"/>
              </w:rPr>
              <w:t>Заказчик</w:t>
            </w:r>
            <w:r>
              <w:rPr>
                <w:rFonts w:ascii="Times New Roman" w:eastAsia="Lucida Sans Unicode" w:hAnsi="Times New Roman"/>
                <w:sz w:val="24"/>
                <w:szCs w:val="24"/>
                <w:lang w:eastAsia="zh-CN" w:bidi="hi-IN"/>
              </w:rPr>
              <w:t>:</w:t>
            </w:r>
          </w:p>
          <w:p w:rsidR="00C23113" w:rsidRDefault="005855BA" w:rsidP="005855BA">
            <w:pPr>
              <w:widowControl w:val="0"/>
              <w:pBdr>
                <w:bottom w:val="single" w:sz="4" w:space="1" w:color="auto"/>
              </w:pBdr>
              <w:spacing w:after="0" w:line="0" w:lineRule="atLeast"/>
              <w:ind w:right="-3"/>
              <w:jc w:val="both"/>
            </w:pPr>
            <w:r>
              <w:t xml:space="preserve"> </w:t>
            </w:r>
          </w:p>
          <w:p w:rsidR="00C23113" w:rsidRDefault="00022469">
            <w:pPr>
              <w:widowControl w:val="0"/>
              <w:spacing w:after="0" w:line="0" w:lineRule="atLeast"/>
              <w:ind w:left="-3" w:right="-3"/>
              <w:jc w:val="center"/>
            </w:pPr>
            <w:r>
              <w:rPr>
                <w:rFonts w:ascii="Times New Roman" w:eastAsia="Lucida Sans Unicode" w:hAnsi="Times New Roman" w:cs="Mangal"/>
                <w:i/>
                <w:iCs/>
                <w:sz w:val="24"/>
                <w:szCs w:val="24"/>
                <w:lang w:eastAsia="zh-CN" w:bidi="hi-IN"/>
              </w:rPr>
              <w:t xml:space="preserve">          </w:t>
            </w:r>
            <w:r>
              <w:rPr>
                <w:rFonts w:ascii="Times New Roman" w:eastAsia="Lucida Sans Unicode" w:hAnsi="Times New Roman" w:cs="Mangal"/>
                <w:i/>
                <w:iCs/>
                <w:sz w:val="20"/>
                <w:szCs w:val="20"/>
                <w:lang w:eastAsia="zh-CN" w:bidi="hi-IN"/>
              </w:rPr>
              <w:t>(фамилия, имя, отчество (при наличии)</w:t>
            </w:r>
          </w:p>
          <w:p w:rsidR="00C23113" w:rsidRDefault="00022469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Документ, удостоверяющий личность:</w:t>
            </w:r>
          </w:p>
          <w:p w:rsidR="00BE636E" w:rsidRDefault="00022469">
            <w:pPr>
              <w:widowControl w:val="0"/>
              <w:spacing w:after="0" w:line="0" w:lineRule="atLeast"/>
              <w:ind w:left="-3" w:right="-3"/>
              <w:jc w:val="both"/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Паспорт</w:t>
            </w:r>
            <w:r w:rsidRPr="005855BA"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:    </w:t>
            </w:r>
            <w:r w:rsidR="00BE636E"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                                     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>выдан:</w:t>
            </w:r>
          </w:p>
          <w:p w:rsidR="00C23113" w:rsidRDefault="00BE636E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_____________________________________</w:t>
            </w:r>
            <w:r w:rsidR="00022469"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  </w:t>
            </w:r>
            <w:r w:rsidR="00022469"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                                   </w:t>
            </w:r>
          </w:p>
          <w:p w:rsidR="00C23113" w:rsidRDefault="00022469">
            <w:pPr>
              <w:widowControl w:val="0"/>
              <w:spacing w:after="0" w:line="0" w:lineRule="atLeast"/>
              <w:ind w:left="-3" w:right="-3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Lucida Sans Unicode" w:hAnsi="Times New Roman" w:cs="Mangal"/>
                <w:i/>
                <w:iCs/>
                <w:sz w:val="18"/>
                <w:szCs w:val="18"/>
                <w:lang w:eastAsia="zh-CN" w:bidi="hi-IN"/>
              </w:rPr>
              <w:t>(реквизиты документа, удостоверяющего личность)</w:t>
            </w:r>
          </w:p>
          <w:p w:rsidR="00C23113" w:rsidRDefault="00022469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Адрес:   </w:t>
            </w:r>
          </w:p>
          <w:p w:rsidR="00C23113" w:rsidRDefault="00C23113">
            <w:pPr>
              <w:widowControl w:val="0"/>
              <w:spacing w:after="0" w:line="0" w:lineRule="atLeast"/>
              <w:ind w:left="-3" w:right="-3"/>
              <w:jc w:val="both"/>
            </w:pPr>
          </w:p>
          <w:p w:rsidR="00C23113" w:rsidRDefault="00022469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Законный представитель: _______________</w:t>
            </w:r>
          </w:p>
          <w:p w:rsidR="00C23113" w:rsidRDefault="00022469">
            <w:pPr>
              <w:widowControl w:val="0"/>
              <w:spacing w:after="0" w:line="0" w:lineRule="atLeast"/>
              <w:ind w:left="-3" w:right="-3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Lucida Sans Unicode" w:hAnsi="Times New Roman" w:cs="Mangal"/>
                <w:i/>
                <w:iCs/>
                <w:sz w:val="18"/>
                <w:szCs w:val="18"/>
                <w:lang w:eastAsia="zh-CN" w:bidi="hi-IN"/>
              </w:rPr>
              <w:t>(фамилия, имя,</w:t>
            </w:r>
            <w:r>
              <w:rPr>
                <w:rFonts w:ascii="Times New Roman" w:eastAsia="Lucida Sans Unicode" w:hAnsi="Times New Roman" w:cs="Mangal"/>
                <w:sz w:val="18"/>
                <w:szCs w:val="18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i/>
                <w:iCs/>
                <w:sz w:val="18"/>
                <w:szCs w:val="18"/>
                <w:lang w:eastAsia="zh-CN" w:bidi="hi-IN"/>
              </w:rPr>
              <w:t>отчество (при наличии) законного представителя Заказчика)</w:t>
            </w:r>
          </w:p>
          <w:p w:rsidR="00C23113" w:rsidRDefault="00022469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_____________________________________</w:t>
            </w:r>
          </w:p>
          <w:p w:rsidR="00C23113" w:rsidRDefault="00022469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Документ, удостоверяющий личность:</w:t>
            </w:r>
          </w:p>
          <w:p w:rsidR="00C23113" w:rsidRDefault="00022469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_____________________________________</w:t>
            </w:r>
          </w:p>
          <w:p w:rsidR="00C23113" w:rsidRDefault="00022469">
            <w:pPr>
              <w:widowControl w:val="0"/>
              <w:spacing w:after="0" w:line="0" w:lineRule="atLeast"/>
              <w:ind w:left="-3" w:right="-3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Lucida Sans Unicode" w:hAnsi="Times New Roman" w:cs="Mangal"/>
                <w:i/>
                <w:iCs/>
                <w:sz w:val="18"/>
                <w:szCs w:val="18"/>
                <w:lang w:eastAsia="zh-CN" w:bidi="hi-IN"/>
              </w:rPr>
              <w:t>(реквизиты документа, удостоверяющего личность представителя)</w:t>
            </w:r>
          </w:p>
          <w:p w:rsidR="00C23113" w:rsidRDefault="00904FA6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Заказчик</w:t>
            </w:r>
            <w:r w:rsidR="00022469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: </w:t>
            </w:r>
          </w:p>
          <w:p w:rsidR="00C23113" w:rsidRDefault="00022469">
            <w:pPr>
              <w:widowControl w:val="0"/>
              <w:spacing w:after="0" w:line="0" w:lineRule="atLeast"/>
              <w:ind w:left="-3" w:right="-3"/>
              <w:jc w:val="both"/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 </w:t>
            </w:r>
            <w:r w:rsidR="00F37302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_____________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u w:val="single"/>
                <w:lang w:eastAsia="zh-CN" w:bidi="hi-IN"/>
              </w:rPr>
              <w:t xml:space="preserve">           </w:t>
            </w: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_ / _____________ /</w:t>
            </w:r>
          </w:p>
          <w:p w:rsidR="00C23113" w:rsidRDefault="005855BA" w:rsidP="00F37302">
            <w:pPr>
              <w:widowControl w:val="0"/>
              <w:tabs>
                <w:tab w:val="left" w:pos="957"/>
              </w:tabs>
              <w:spacing w:after="0" w:line="240" w:lineRule="auto"/>
              <w:ind w:left="-3" w:right="117"/>
              <w:jc w:val="both"/>
              <w:rPr>
                <w:rFonts w:ascii="Times New Roman" w:eastAsia="Lucida Sans Unicode" w:hAnsi="Times New Roman" w:cs="Mangal"/>
                <w:bCs/>
                <w:i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«</w:t>
            </w:r>
            <w:r w:rsidR="00F37302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="00022469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» </w:t>
            </w:r>
            <w:r w:rsidR="00F37302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             </w:t>
            </w:r>
            <w:r w:rsidR="00022469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>202</w:t>
            </w:r>
            <w:r w:rsidR="00F37302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  </w:t>
            </w:r>
            <w:r w:rsidR="00022469">
              <w:rPr>
                <w:rFonts w:ascii="Times New Roman" w:eastAsia="Lucida Sans Unicode" w:hAnsi="Times New Roman" w:cs="Mangal"/>
                <w:sz w:val="24"/>
                <w:szCs w:val="24"/>
                <w:lang w:eastAsia="zh-CN" w:bidi="hi-IN"/>
              </w:rPr>
              <w:t xml:space="preserve">г.               </w:t>
            </w:r>
            <w:r w:rsidR="00022469">
              <w:rPr>
                <w:rFonts w:ascii="Times New Roman" w:eastAsia="Lucida Sans Unicode" w:hAnsi="Times New Roman"/>
                <w:color w:val="FF0000"/>
                <w:sz w:val="24"/>
                <w:szCs w:val="24"/>
                <w:lang w:eastAsia="zh-CN" w:bidi="hi-IN"/>
              </w:rPr>
              <w:t xml:space="preserve">              </w:t>
            </w:r>
          </w:p>
        </w:tc>
      </w:tr>
    </w:tbl>
    <w:p w:rsidR="00C23113" w:rsidRDefault="00C23113"/>
    <w:sectPr w:rsidR="00C231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F80" w:rsidRDefault="00F43F80">
      <w:pPr>
        <w:spacing w:after="0" w:line="240" w:lineRule="auto"/>
      </w:pPr>
      <w:r>
        <w:separator/>
      </w:r>
    </w:p>
  </w:endnote>
  <w:endnote w:type="continuationSeparator" w:id="0">
    <w:p w:rsidR="00F43F80" w:rsidRDefault="00F4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F80" w:rsidRDefault="00F43F80">
      <w:pPr>
        <w:spacing w:after="0" w:line="240" w:lineRule="auto"/>
      </w:pPr>
      <w:r>
        <w:separator/>
      </w:r>
    </w:p>
  </w:footnote>
  <w:footnote w:type="continuationSeparator" w:id="0">
    <w:p w:rsidR="00F43F80" w:rsidRDefault="00F43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13"/>
    <w:rsid w:val="00022469"/>
    <w:rsid w:val="00375B0B"/>
    <w:rsid w:val="00522BD2"/>
    <w:rsid w:val="005855BA"/>
    <w:rsid w:val="008D2E0B"/>
    <w:rsid w:val="00904FA6"/>
    <w:rsid w:val="009E604C"/>
    <w:rsid w:val="00AA640A"/>
    <w:rsid w:val="00BE636E"/>
    <w:rsid w:val="00C13810"/>
    <w:rsid w:val="00C23113"/>
    <w:rsid w:val="00F37302"/>
    <w:rsid w:val="00F4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8D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D2E0B"/>
    <w:rPr>
      <w:rFonts w:ascii="Tahoma" w:hAnsi="Tahoma" w:cs="Tahoma"/>
      <w:sz w:val="16"/>
      <w:szCs w:val="16"/>
    </w:rPr>
  </w:style>
  <w:style w:type="paragraph" w:styleId="afc">
    <w:name w:val="Normal (Web)"/>
    <w:basedOn w:val="a"/>
    <w:rsid w:val="008D2E0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d">
    <w:name w:val="Strong"/>
    <w:uiPriority w:val="22"/>
    <w:qFormat/>
    <w:rsid w:val="008D2E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8D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D2E0B"/>
    <w:rPr>
      <w:rFonts w:ascii="Tahoma" w:hAnsi="Tahoma" w:cs="Tahoma"/>
      <w:sz w:val="16"/>
      <w:szCs w:val="16"/>
    </w:rPr>
  </w:style>
  <w:style w:type="paragraph" w:styleId="afc">
    <w:name w:val="Normal (Web)"/>
    <w:basedOn w:val="a"/>
    <w:rsid w:val="008D2E0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d">
    <w:name w:val="Strong"/>
    <w:uiPriority w:val="22"/>
    <w:qFormat/>
    <w:rsid w:val="008D2E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89B3E-ADC4-4D46-85D6-1DB4D134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Спиряева</dc:creator>
  <cp:lastModifiedBy>Кузикова</cp:lastModifiedBy>
  <cp:revision>4</cp:revision>
  <cp:lastPrinted>2025-10-27T04:19:00Z</cp:lastPrinted>
  <dcterms:created xsi:type="dcterms:W3CDTF">2025-10-27T05:15:00Z</dcterms:created>
  <dcterms:modified xsi:type="dcterms:W3CDTF">2025-12-15T05:03:00Z</dcterms:modified>
</cp:coreProperties>
</file>